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0FB903F5" w:rsidR="00182DFF" w:rsidRDefault="000C1C42" w:rsidP="008D1E99">
      <w:pPr>
        <w:pStyle w:val="Nagwek1"/>
        <w:spacing w:after="0" w:line="360" w:lineRule="auto"/>
      </w:pPr>
      <w:r w:rsidRPr="00FC1A2C">
        <w:t>OBWIESZCZENIE</w:t>
      </w:r>
    </w:p>
    <w:p w14:paraId="47D97DBC" w14:textId="25954EED" w:rsidR="008D1E99" w:rsidRPr="008D1E99" w:rsidRDefault="008D1E99" w:rsidP="008D1E99">
      <w:pPr>
        <w:spacing w:before="0" w:line="360" w:lineRule="auto"/>
      </w:pPr>
      <w:r w:rsidRPr="008D1E99">
        <w:t>o wszczęciu postępowania administracyjnego</w:t>
      </w:r>
    </w:p>
    <w:p w14:paraId="61963DCF" w14:textId="3F35D725" w:rsidR="008F1849" w:rsidRPr="008F1849" w:rsidRDefault="008D1E99" w:rsidP="008F1849">
      <w:pPr>
        <w:spacing w:after="0" w:line="360" w:lineRule="auto"/>
        <w:rPr>
          <w:rFonts w:cs="Arial"/>
          <w:b w:val="0"/>
          <w:szCs w:val="24"/>
        </w:rPr>
      </w:pPr>
      <w:r w:rsidRPr="008D1E99">
        <w:rPr>
          <w:rFonts w:cs="Arial"/>
          <w:b w:val="0"/>
          <w:szCs w:val="24"/>
        </w:rPr>
        <w:t xml:space="preserve">Stosownie do wymogów art. 49 ustawy z dnia 14 czerwca 1960 r. </w:t>
      </w:r>
      <w:r w:rsidRPr="008D1E99">
        <w:rPr>
          <w:rFonts w:cs="Arial"/>
          <w:b w:val="0"/>
          <w:i/>
          <w:szCs w:val="24"/>
        </w:rPr>
        <w:t>Kodeks postępowania administracyjnego</w:t>
      </w:r>
      <w:r w:rsidRPr="008D1E99">
        <w:rPr>
          <w:rFonts w:cs="Arial"/>
          <w:b w:val="0"/>
          <w:szCs w:val="24"/>
        </w:rPr>
        <w:t xml:space="preserve"> (</w:t>
      </w:r>
      <w:r>
        <w:rPr>
          <w:rFonts w:cs="Arial"/>
          <w:b w:val="0"/>
          <w:szCs w:val="24"/>
        </w:rPr>
        <w:t>Dz.U.2024.572</w:t>
      </w:r>
      <w:r w:rsidRPr="008D1E99">
        <w:rPr>
          <w:rFonts w:cs="Arial"/>
          <w:b w:val="0"/>
          <w:szCs w:val="24"/>
        </w:rPr>
        <w:t xml:space="preserve">) oraz art. 15 ust. 4 w związku art. 8 ustawy z dnia 24 kwietnia 2009 r. </w:t>
      </w:r>
      <w:r w:rsidRPr="008D1E99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8D1E99">
        <w:rPr>
          <w:rFonts w:cs="Arial"/>
          <w:b w:val="0"/>
          <w:szCs w:val="24"/>
        </w:rPr>
        <w:t xml:space="preserve"> (</w:t>
      </w:r>
      <w:r w:rsidR="006E6500">
        <w:rPr>
          <w:rFonts w:cs="Arial"/>
          <w:b w:val="0"/>
          <w:szCs w:val="24"/>
        </w:rPr>
        <w:t>Dz.U.2024.1286</w:t>
      </w:r>
      <w:r>
        <w:rPr>
          <w:rFonts w:cs="Arial"/>
          <w:b w:val="0"/>
          <w:szCs w:val="24"/>
        </w:rPr>
        <w:t>)</w:t>
      </w:r>
      <w:r w:rsidR="008F1849" w:rsidRPr="008F1849">
        <w:rPr>
          <w:rFonts w:cs="Arial"/>
          <w:b w:val="0"/>
          <w:szCs w:val="24"/>
        </w:rPr>
        <w:t>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46027220" w14:textId="324E3BE3" w:rsidR="00CA215F" w:rsidRPr="00681972" w:rsidRDefault="00CA215F" w:rsidP="00441092">
      <w:pPr>
        <w:spacing w:after="0" w:line="360" w:lineRule="auto"/>
        <w:rPr>
          <w:rFonts w:cs="Arial"/>
          <w:b w:val="0"/>
          <w:bCs/>
          <w:szCs w:val="24"/>
        </w:rPr>
      </w:pPr>
      <w:r w:rsidRPr="007912DF">
        <w:rPr>
          <w:rFonts w:cs="Arial"/>
          <w:bCs/>
          <w:spacing w:val="-4"/>
          <w:szCs w:val="24"/>
        </w:rPr>
        <w:t xml:space="preserve">zawiadamia o wszczęciu postępowania </w:t>
      </w:r>
      <w:r w:rsidRPr="00441092">
        <w:rPr>
          <w:rFonts w:cs="Arial"/>
          <w:bCs/>
          <w:spacing w:val="-4"/>
          <w:szCs w:val="24"/>
        </w:rPr>
        <w:t>administracyjnego</w:t>
      </w:r>
      <w:r w:rsidRPr="00441092">
        <w:rPr>
          <w:rFonts w:cs="Arial"/>
          <w:b w:val="0"/>
          <w:bCs/>
          <w:spacing w:val="-4"/>
          <w:szCs w:val="24"/>
        </w:rPr>
        <w:t xml:space="preserve"> </w:t>
      </w:r>
      <w:r w:rsidR="00681972" w:rsidRPr="00441092">
        <w:rPr>
          <w:rFonts w:cs="Arial"/>
          <w:b w:val="0"/>
          <w:bCs/>
          <w:spacing w:val="-4"/>
          <w:szCs w:val="24"/>
        </w:rPr>
        <w:t>na wniosek z </w:t>
      </w:r>
      <w:r w:rsidR="000D2A18">
        <w:rPr>
          <w:rFonts w:cs="Arial"/>
          <w:b w:val="0"/>
          <w:bCs/>
          <w:spacing w:val="-4"/>
          <w:szCs w:val="24"/>
        </w:rPr>
        <w:t>13.12</w:t>
      </w:r>
      <w:r w:rsidR="007912DF" w:rsidRPr="00441092">
        <w:rPr>
          <w:rFonts w:cs="Arial"/>
          <w:b w:val="0"/>
          <w:bCs/>
          <w:spacing w:val="-4"/>
          <w:szCs w:val="24"/>
        </w:rPr>
        <w:t>.2024 r.</w:t>
      </w:r>
      <w:r w:rsidR="007912DF" w:rsidRPr="00441092">
        <w:rPr>
          <w:rFonts w:cs="Arial"/>
          <w:b w:val="0"/>
          <w:bCs/>
          <w:szCs w:val="24"/>
        </w:rPr>
        <w:t xml:space="preserve"> </w:t>
      </w:r>
      <w:r w:rsidRPr="00441092">
        <w:rPr>
          <w:rFonts w:cs="Arial"/>
          <w:b w:val="0"/>
          <w:bCs/>
          <w:szCs w:val="24"/>
        </w:rPr>
        <w:t xml:space="preserve">dostarczony </w:t>
      </w:r>
      <w:r w:rsidR="000D2A18">
        <w:rPr>
          <w:rFonts w:cs="Arial"/>
          <w:b w:val="0"/>
          <w:bCs/>
          <w:szCs w:val="24"/>
        </w:rPr>
        <w:t>19 grudnia 2024 r.</w:t>
      </w:r>
      <w:r w:rsidRPr="00441092">
        <w:rPr>
          <w:rFonts w:cs="Arial"/>
          <w:b w:val="0"/>
          <w:bCs/>
          <w:szCs w:val="24"/>
        </w:rPr>
        <w:t xml:space="preserve"> i </w:t>
      </w:r>
      <w:r w:rsidRPr="000C1C38">
        <w:rPr>
          <w:rFonts w:cs="Arial"/>
          <w:b w:val="0"/>
          <w:bCs/>
          <w:szCs w:val="24"/>
        </w:rPr>
        <w:t xml:space="preserve">uzupełniony </w:t>
      </w:r>
      <w:r w:rsidR="000D2A18" w:rsidRPr="000C1C38">
        <w:rPr>
          <w:rFonts w:cs="Arial"/>
          <w:b w:val="0"/>
          <w:bCs/>
          <w:szCs w:val="24"/>
        </w:rPr>
        <w:t>16 stycznia 2025 r.</w:t>
      </w:r>
      <w:r w:rsidRPr="000C1C38">
        <w:rPr>
          <w:rFonts w:cs="Arial"/>
          <w:b w:val="0"/>
          <w:bCs/>
          <w:szCs w:val="24"/>
        </w:rPr>
        <w:t xml:space="preserve"> </w:t>
      </w:r>
      <w:r w:rsidR="00681972" w:rsidRPr="000C1C38">
        <w:rPr>
          <w:rFonts w:cs="Arial"/>
          <w:b w:val="0"/>
          <w:bCs/>
          <w:szCs w:val="24"/>
        </w:rPr>
        <w:t>(</w:t>
      </w:r>
      <w:r w:rsidR="00D50890" w:rsidRPr="000C1C38">
        <w:rPr>
          <w:rFonts w:cs="Arial"/>
          <w:b w:val="0"/>
          <w:bCs/>
          <w:szCs w:val="24"/>
        </w:rPr>
        <w:t>na </w:t>
      </w:r>
      <w:r w:rsidRPr="000C1C38">
        <w:rPr>
          <w:rFonts w:cs="Arial"/>
          <w:b w:val="0"/>
          <w:bCs/>
          <w:szCs w:val="24"/>
        </w:rPr>
        <w:t xml:space="preserve">wezwanie </w:t>
      </w:r>
      <w:r w:rsidR="00D627E6" w:rsidRPr="000C1C38">
        <w:rPr>
          <w:rFonts w:cs="Arial"/>
          <w:b w:val="0"/>
          <w:bCs/>
          <w:szCs w:val="24"/>
        </w:rPr>
        <w:t>z </w:t>
      </w:r>
      <w:r w:rsidR="000D2A18" w:rsidRPr="000C1C38">
        <w:rPr>
          <w:rFonts w:cs="Arial"/>
          <w:b w:val="0"/>
          <w:bCs/>
          <w:szCs w:val="24"/>
        </w:rPr>
        <w:t>13.12</w:t>
      </w:r>
      <w:r w:rsidR="00D50890" w:rsidRPr="000C1C38">
        <w:rPr>
          <w:rFonts w:cs="Arial"/>
          <w:b w:val="0"/>
          <w:bCs/>
          <w:szCs w:val="24"/>
        </w:rPr>
        <w:t>.2024 r.</w:t>
      </w:r>
      <w:r w:rsidR="00681972" w:rsidRPr="000C1C38">
        <w:rPr>
          <w:rFonts w:cs="Arial"/>
          <w:b w:val="0"/>
          <w:bCs/>
          <w:szCs w:val="24"/>
        </w:rPr>
        <w:t>)</w:t>
      </w:r>
      <w:r w:rsidRPr="000C1C38">
        <w:rPr>
          <w:rFonts w:cs="Arial"/>
          <w:b w:val="0"/>
          <w:bCs/>
          <w:szCs w:val="24"/>
        </w:rPr>
        <w:t xml:space="preserve">, przez </w:t>
      </w:r>
      <w:r w:rsidR="000D2A18" w:rsidRPr="000C1C38">
        <w:rPr>
          <w:rFonts w:cs="Arial"/>
          <w:b w:val="0"/>
          <w:bCs/>
          <w:szCs w:val="24"/>
        </w:rPr>
        <w:t>Piotra Borutę</w:t>
      </w:r>
      <w:r w:rsidRPr="000C1C38">
        <w:rPr>
          <w:rFonts w:cs="Arial"/>
          <w:b w:val="0"/>
          <w:bCs/>
          <w:szCs w:val="24"/>
        </w:rPr>
        <w:t xml:space="preserve">, działającego w imieniu </w:t>
      </w:r>
      <w:r w:rsidRPr="00D50890">
        <w:rPr>
          <w:rFonts w:cs="Arial"/>
          <w:b w:val="0"/>
          <w:bCs/>
          <w:spacing w:val="-4"/>
          <w:szCs w:val="24"/>
        </w:rPr>
        <w:t xml:space="preserve">inwestora: </w:t>
      </w:r>
      <w:r w:rsidR="006E6500">
        <w:rPr>
          <w:rFonts w:cs="Arial"/>
          <w:b w:val="0"/>
          <w:bCs/>
          <w:spacing w:val="-4"/>
          <w:szCs w:val="24"/>
        </w:rPr>
        <w:t>Polska Spółka Gazownictwa sp. z o.o., ul. Bandrowskiego 16, 33-100 Tarnów</w:t>
      </w:r>
      <w:r w:rsidRPr="00681972">
        <w:rPr>
          <w:rFonts w:cs="Arial"/>
          <w:b w:val="0"/>
          <w:bCs/>
          <w:szCs w:val="24"/>
        </w:rPr>
        <w:t>,</w:t>
      </w:r>
    </w:p>
    <w:p w14:paraId="405865EA" w14:textId="17BAA7F6" w:rsidR="00D50890" w:rsidRDefault="008D1E99" w:rsidP="00441092">
      <w:pPr>
        <w:spacing w:before="0" w:after="120" w:line="360" w:lineRule="auto"/>
        <w:rPr>
          <w:rFonts w:cs="Arial"/>
          <w:b w:val="0"/>
          <w:bCs/>
          <w:szCs w:val="24"/>
        </w:rPr>
      </w:pPr>
      <w:r w:rsidRPr="00F9212E">
        <w:rPr>
          <w:rFonts w:cs="Arial"/>
          <w:b w:val="0"/>
          <w:bCs/>
          <w:szCs w:val="24"/>
          <w:u w:val="single"/>
        </w:rPr>
        <w:t>w sprawie</w:t>
      </w:r>
      <w:r w:rsidR="00D50890" w:rsidRPr="00F9212E">
        <w:rPr>
          <w:rFonts w:cs="Arial"/>
          <w:b w:val="0"/>
          <w:bCs/>
          <w:szCs w:val="24"/>
          <w:u w:val="single"/>
        </w:rPr>
        <w:t xml:space="preserve"> </w:t>
      </w:r>
      <w:r w:rsidRPr="00F9212E">
        <w:rPr>
          <w:rFonts w:cs="Arial"/>
          <w:b w:val="0"/>
          <w:bCs/>
          <w:szCs w:val="24"/>
          <w:u w:val="single"/>
        </w:rPr>
        <w:t>wydania decyzji o udzieleniu pozwo</w:t>
      </w:r>
      <w:r w:rsidR="00D50890" w:rsidRPr="00F9212E">
        <w:rPr>
          <w:rFonts w:cs="Arial"/>
          <w:b w:val="0"/>
          <w:bCs/>
          <w:szCs w:val="24"/>
          <w:u w:val="single"/>
        </w:rPr>
        <w:t>lenia na budowę</w:t>
      </w:r>
      <w:r w:rsidR="00D50890">
        <w:rPr>
          <w:rFonts w:cs="Arial"/>
          <w:b w:val="0"/>
          <w:bCs/>
          <w:szCs w:val="24"/>
        </w:rPr>
        <w:t xml:space="preserve"> inwestycji pn.: </w:t>
      </w:r>
    </w:p>
    <w:p w14:paraId="5CFC110C" w14:textId="77777777" w:rsidR="000C1C38" w:rsidRPr="000C1C38" w:rsidRDefault="000C1C38" w:rsidP="000C1C38">
      <w:pPr>
        <w:spacing w:before="0" w:after="0" w:line="360" w:lineRule="auto"/>
        <w:rPr>
          <w:rFonts w:cs="Arial"/>
          <w:szCs w:val="24"/>
        </w:rPr>
      </w:pPr>
      <w:r w:rsidRPr="000C1C38">
        <w:rPr>
          <w:rFonts w:cs="Arial"/>
          <w:szCs w:val="24"/>
        </w:rPr>
        <w:t xml:space="preserve">Budowa obiektu kubaturowego – budynku socjalno-magazynowo-garażowego. </w:t>
      </w:r>
    </w:p>
    <w:p w14:paraId="4D26E4A8" w14:textId="77777777" w:rsidR="000C1C38" w:rsidRPr="000C1C38" w:rsidRDefault="000C1C38" w:rsidP="000C1C38">
      <w:pPr>
        <w:spacing w:before="0" w:after="0" w:line="360" w:lineRule="auto"/>
        <w:rPr>
          <w:rFonts w:cs="Arial"/>
          <w:szCs w:val="24"/>
        </w:rPr>
      </w:pPr>
      <w:r w:rsidRPr="000C1C38">
        <w:rPr>
          <w:rFonts w:cs="Arial"/>
          <w:szCs w:val="24"/>
        </w:rPr>
        <w:t>Budowa elementów małej architektury takich jak:</w:t>
      </w:r>
    </w:p>
    <w:p w14:paraId="681EDF10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0C1C38">
        <w:rPr>
          <w:rFonts w:cs="Arial"/>
          <w:szCs w:val="24"/>
        </w:rPr>
        <w:t xml:space="preserve">wiata śmietnikowa </w:t>
      </w:r>
      <w:r w:rsidRPr="000C1C38">
        <w:rPr>
          <w:rFonts w:cs="Arial"/>
          <w:b w:val="0"/>
          <w:szCs w:val="24"/>
        </w:rPr>
        <w:t>– systemowa,</w:t>
      </w:r>
    </w:p>
    <w:p w14:paraId="03606772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0C1C38">
        <w:rPr>
          <w:rFonts w:cs="Arial"/>
          <w:szCs w:val="24"/>
        </w:rPr>
        <w:t xml:space="preserve">wiata parkingowa </w:t>
      </w:r>
      <w:r w:rsidRPr="000C1C38">
        <w:rPr>
          <w:rFonts w:cs="Arial"/>
          <w:b w:val="0"/>
          <w:szCs w:val="24"/>
        </w:rPr>
        <w:t>– zadaszenie systemowe,</w:t>
      </w:r>
    </w:p>
    <w:p w14:paraId="246D32D8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0C1C38">
        <w:rPr>
          <w:rFonts w:cs="Arial"/>
          <w:szCs w:val="24"/>
        </w:rPr>
        <w:t xml:space="preserve">wiata na gazy techniczne </w:t>
      </w:r>
      <w:r w:rsidRPr="000C1C38">
        <w:rPr>
          <w:rFonts w:cs="Arial"/>
          <w:b w:val="0"/>
          <w:szCs w:val="24"/>
        </w:rPr>
        <w:t>– w konstrukcji systemowej, stalowej z ażurowymi ścianami z siatki.</w:t>
      </w:r>
    </w:p>
    <w:p w14:paraId="0C444550" w14:textId="77777777" w:rsidR="000C1C38" w:rsidRPr="000C1C38" w:rsidRDefault="000C1C38" w:rsidP="000C1C38">
      <w:pPr>
        <w:spacing w:before="0" w:after="0" w:line="360" w:lineRule="auto"/>
        <w:rPr>
          <w:rFonts w:cs="Arial"/>
          <w:szCs w:val="24"/>
        </w:rPr>
      </w:pPr>
      <w:r w:rsidRPr="000C1C38">
        <w:rPr>
          <w:rFonts w:cs="Arial"/>
          <w:szCs w:val="24"/>
        </w:rPr>
        <w:t>Ponadto elementy zagospodarowania takie jak budowa:</w:t>
      </w:r>
    </w:p>
    <w:p w14:paraId="3223D46C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0C1C38">
        <w:rPr>
          <w:rFonts w:cs="Arial"/>
          <w:szCs w:val="24"/>
        </w:rPr>
        <w:t>muru oporowego,</w:t>
      </w:r>
    </w:p>
    <w:p w14:paraId="2398FC37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0C1C38">
        <w:rPr>
          <w:rFonts w:cs="Arial"/>
          <w:szCs w:val="24"/>
        </w:rPr>
        <w:t>schodów terenowych</w:t>
      </w:r>
    </w:p>
    <w:p w14:paraId="3F10A0AC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0C1C38">
        <w:rPr>
          <w:rFonts w:cs="Arial"/>
          <w:szCs w:val="24"/>
        </w:rPr>
        <w:t xml:space="preserve">miejsca parkingowe </w:t>
      </w:r>
      <w:r w:rsidRPr="000C1C38">
        <w:rPr>
          <w:rFonts w:cs="Arial"/>
          <w:b w:val="0"/>
          <w:szCs w:val="24"/>
        </w:rPr>
        <w:t>z systemowej GEOKRATY,</w:t>
      </w:r>
    </w:p>
    <w:p w14:paraId="7BF0C664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contextualSpacing/>
        <w:rPr>
          <w:rFonts w:cs="Arial"/>
          <w:szCs w:val="24"/>
        </w:rPr>
      </w:pPr>
      <w:r w:rsidRPr="000C1C38">
        <w:rPr>
          <w:rFonts w:cs="Arial"/>
          <w:szCs w:val="24"/>
        </w:rPr>
        <w:t xml:space="preserve">powierzchni utwardzonych </w:t>
      </w:r>
      <w:r w:rsidRPr="000C1C38">
        <w:rPr>
          <w:rFonts w:cs="Arial"/>
          <w:b w:val="0"/>
          <w:szCs w:val="24"/>
        </w:rPr>
        <w:t>z kostki brukowej,</w:t>
      </w:r>
    </w:p>
    <w:p w14:paraId="5EF7D759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contextualSpacing/>
        <w:rPr>
          <w:rFonts w:cs="Arial"/>
          <w:szCs w:val="24"/>
        </w:rPr>
      </w:pPr>
      <w:r w:rsidRPr="000C1C38">
        <w:rPr>
          <w:rFonts w:cs="Arial"/>
          <w:szCs w:val="24"/>
        </w:rPr>
        <w:t xml:space="preserve">ogrodzenia </w:t>
      </w:r>
      <w:r w:rsidRPr="000C1C38">
        <w:rPr>
          <w:rFonts w:cs="Arial"/>
          <w:b w:val="0"/>
          <w:szCs w:val="24"/>
        </w:rPr>
        <w:t>– systemowego, ażurowego, panelowego o wysokości 1,8 m,</w:t>
      </w:r>
    </w:p>
    <w:p w14:paraId="650D5642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contextualSpacing/>
        <w:rPr>
          <w:rFonts w:cs="Arial"/>
          <w:szCs w:val="24"/>
        </w:rPr>
      </w:pPr>
      <w:r w:rsidRPr="000C1C38">
        <w:rPr>
          <w:rFonts w:cs="Arial"/>
          <w:szCs w:val="24"/>
        </w:rPr>
        <w:t xml:space="preserve">oświetlenia terenu </w:t>
      </w:r>
      <w:r w:rsidRPr="000C1C38">
        <w:rPr>
          <w:rFonts w:cs="Arial"/>
          <w:b w:val="0"/>
          <w:szCs w:val="24"/>
        </w:rPr>
        <w:t>(tj. parkingów, śmietnika dojść i placów),</w:t>
      </w:r>
    </w:p>
    <w:p w14:paraId="4BB31584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contextualSpacing/>
        <w:rPr>
          <w:rFonts w:cs="Arial"/>
          <w:szCs w:val="24"/>
        </w:rPr>
      </w:pPr>
      <w:r w:rsidRPr="000C1C38">
        <w:rPr>
          <w:rFonts w:cs="Arial"/>
          <w:szCs w:val="24"/>
        </w:rPr>
        <w:t>infrastruktury technicznej w tym: budowa sieci kanalizacji sanitarnej, budowa instalacji wewnętrznej kanalizacji opadowej ze zbiornikiem retencyjnym na zewnątrz budynków, budowa nowego odcinka kablowego wewnętrznej instalacji elektrycznej.</w:t>
      </w:r>
    </w:p>
    <w:p w14:paraId="304D463D" w14:textId="77777777" w:rsidR="000C1C38" w:rsidRPr="000C1C38" w:rsidRDefault="000C1C38" w:rsidP="000C1C38">
      <w:pPr>
        <w:spacing w:before="0" w:after="0" w:line="360" w:lineRule="auto"/>
        <w:rPr>
          <w:rFonts w:cs="Arial"/>
          <w:szCs w:val="24"/>
        </w:rPr>
      </w:pPr>
      <w:r w:rsidRPr="000C1C38">
        <w:rPr>
          <w:rFonts w:cs="Arial"/>
          <w:szCs w:val="24"/>
        </w:rPr>
        <w:lastRenderedPageBreak/>
        <w:t>Rozbiórka:</w:t>
      </w:r>
    </w:p>
    <w:p w14:paraId="1F8C7179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contextualSpacing/>
        <w:rPr>
          <w:rFonts w:cs="Arial"/>
          <w:szCs w:val="24"/>
        </w:rPr>
      </w:pPr>
      <w:r w:rsidRPr="000C1C38">
        <w:rPr>
          <w:rFonts w:cs="Arial"/>
          <w:szCs w:val="24"/>
        </w:rPr>
        <w:t>dwóch budynków: gospodarczego oraz socjalno-magazynowo-garażowego,</w:t>
      </w:r>
    </w:p>
    <w:p w14:paraId="69E9E43B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contextualSpacing/>
        <w:rPr>
          <w:rFonts w:cs="Arial"/>
          <w:szCs w:val="24"/>
        </w:rPr>
      </w:pPr>
      <w:r w:rsidRPr="000C1C38">
        <w:rPr>
          <w:rFonts w:cs="Arial"/>
          <w:szCs w:val="24"/>
        </w:rPr>
        <w:t>fragmentu muru oporowego,</w:t>
      </w:r>
    </w:p>
    <w:p w14:paraId="4CE58AE4" w14:textId="77777777" w:rsidR="000C1C38" w:rsidRPr="000C1C38" w:rsidRDefault="000C1C38" w:rsidP="000C1C38">
      <w:pPr>
        <w:numPr>
          <w:ilvl w:val="0"/>
          <w:numId w:val="13"/>
        </w:numPr>
        <w:spacing w:before="0" w:after="0" w:line="360" w:lineRule="auto"/>
        <w:ind w:left="284" w:hanging="284"/>
        <w:rPr>
          <w:rFonts w:cs="Arial"/>
          <w:szCs w:val="24"/>
        </w:rPr>
      </w:pPr>
      <w:r w:rsidRPr="000C1C38">
        <w:rPr>
          <w:rFonts w:cs="Arial"/>
          <w:szCs w:val="24"/>
        </w:rPr>
        <w:t>infrastruktury technicznej, w tym: fragmentu istniejącej sieci kanalizacji sanitarnej oraz rozbiórka fragmentu istniejącej wewnętrznej instalacji elektrycznej na zewnątrz budynków;</w:t>
      </w:r>
    </w:p>
    <w:p w14:paraId="1D0E3668" w14:textId="78991711" w:rsidR="000C1C38" w:rsidRPr="000C1C38" w:rsidRDefault="000C1C38" w:rsidP="000C1C38">
      <w:pPr>
        <w:spacing w:before="0" w:after="120" w:line="360" w:lineRule="auto"/>
        <w:rPr>
          <w:rFonts w:cs="Arial"/>
          <w:b w:val="0"/>
          <w:szCs w:val="24"/>
        </w:rPr>
      </w:pPr>
      <w:r w:rsidRPr="000C1C38">
        <w:rPr>
          <w:rFonts w:cs="Arial"/>
          <w:b w:val="0"/>
          <w:szCs w:val="24"/>
        </w:rPr>
        <w:t xml:space="preserve">w ramach zadania inwestycyjnego pn.: </w:t>
      </w:r>
      <w:r w:rsidRPr="000C1C38">
        <w:rPr>
          <w:rFonts w:cs="Arial"/>
          <w:b w:val="0"/>
          <w:i/>
          <w:iCs/>
          <w:szCs w:val="24"/>
        </w:rPr>
        <w:t>Budowa budynku socjalno-magazynowo-garażowego z budową śmietnika, wiaty z parkingami, wiaty na gazy techniczne, schodami terenowymi, budową muru oporowego z ogrodzeniem i rozbiórka fragmentu muru oporowego wraz z wewnętrznymi instalacjami na zewnątrz budynku: wody, kanalizacji opadowej ze zbiornikiem retencyjnym i kanalizacji sanitarnej oraz instalacji elektrycznej z rozbiórką fragmentu instalacji elektrycznej wraz z budową sieci kanalizacji sanitarnej z rozbiórką fragmentu sieci kanalizacji sanitarnej oraz rozbiórką 2</w:t>
      </w:r>
      <w:r>
        <w:rPr>
          <w:rFonts w:cs="Arial"/>
          <w:b w:val="0"/>
          <w:i/>
          <w:iCs/>
          <w:szCs w:val="24"/>
        </w:rPr>
        <w:t> </w:t>
      </w:r>
      <w:r w:rsidRPr="000C1C38">
        <w:rPr>
          <w:rFonts w:cs="Arial"/>
          <w:b w:val="0"/>
          <w:i/>
          <w:iCs/>
          <w:szCs w:val="24"/>
        </w:rPr>
        <w:t>budynków: gospodarczego oraz socjalno-magazynowo-garażowego</w:t>
      </w:r>
      <w:r w:rsidRPr="000C1C38">
        <w:rPr>
          <w:rFonts w:cs="Arial"/>
          <w:b w:val="0"/>
          <w:szCs w:val="24"/>
        </w:rPr>
        <w:t xml:space="preserve"> – realizowanego w ramach ustawy </w:t>
      </w:r>
      <w:r w:rsidRPr="000C1C38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0C1C38">
        <w:rPr>
          <w:rFonts w:cs="Arial"/>
          <w:b w:val="0"/>
          <w:szCs w:val="24"/>
        </w:rPr>
        <w:t xml:space="preserve"> (Dz.U.2024.1286), jako zadanie inwestycyjne wykazane w art. 38 pkt 4) lit. y – </w:t>
      </w:r>
      <w:r w:rsidRPr="000C1C38">
        <w:rPr>
          <w:rFonts w:cs="Arial"/>
          <w:b w:val="0"/>
          <w:i/>
          <w:szCs w:val="24"/>
        </w:rPr>
        <w:t>budowa gazociągu Krynica Zdrój – Muszyna wraz z infrastrukturą niezbędną do jego obsługi na terenie województwa małopolskiego</w:t>
      </w:r>
      <w:r w:rsidRPr="000C1C38">
        <w:rPr>
          <w:rFonts w:cs="Arial"/>
          <w:b w:val="0"/>
          <w:szCs w:val="24"/>
        </w:rPr>
        <w:t>.</w:t>
      </w:r>
    </w:p>
    <w:p w14:paraId="6C6D3B83" w14:textId="77777777" w:rsidR="000D2A18" w:rsidRPr="000D2A18" w:rsidRDefault="000D2A18" w:rsidP="000D2A18">
      <w:pPr>
        <w:spacing w:before="0" w:after="0" w:line="360" w:lineRule="auto"/>
        <w:rPr>
          <w:rFonts w:cs="Arial"/>
          <w:szCs w:val="24"/>
          <w:u w:val="single"/>
        </w:rPr>
      </w:pPr>
      <w:r w:rsidRPr="000D2A18">
        <w:rPr>
          <w:rFonts w:cs="Arial"/>
          <w:b w:val="0"/>
          <w:szCs w:val="24"/>
          <w:u w:val="single"/>
        </w:rPr>
        <w:t>Dane nieruchomości (miejsce wykonywania robót budowlanych):</w:t>
      </w:r>
    </w:p>
    <w:p w14:paraId="3591033B" w14:textId="77777777" w:rsidR="000D2A18" w:rsidRPr="000D2A18" w:rsidRDefault="000D2A18" w:rsidP="000D2A18">
      <w:pPr>
        <w:spacing w:before="0" w:after="0" w:line="360" w:lineRule="auto"/>
        <w:rPr>
          <w:rFonts w:cs="Arial"/>
          <w:b w:val="0"/>
          <w:szCs w:val="24"/>
        </w:rPr>
      </w:pPr>
      <w:r w:rsidRPr="000D2A18">
        <w:rPr>
          <w:rFonts w:cs="Arial"/>
          <w:b w:val="0"/>
          <w:szCs w:val="24"/>
        </w:rPr>
        <w:t>Inwestycją objęte są nieruchomości (lub ich części) położone w granicach terenu wskazanego we wniosku, zlokalizowane w województwie małopolskim, w powiecie nowosądeckim, w gminie Krynica-Zdrój, jednostka ewidencyjna 121007_4 Krynica</w:t>
      </w:r>
      <w:r w:rsidRPr="000D2A18">
        <w:rPr>
          <w:rFonts w:cs="Arial"/>
          <w:b w:val="0"/>
          <w:szCs w:val="24"/>
        </w:rPr>
        <w:noBreakHyphen/>
        <w:t>Zdrój – miasto, obręb ewidencyjny 0003 Krynica Słotwiny:</w:t>
      </w:r>
    </w:p>
    <w:p w14:paraId="1735C4FB" w14:textId="77777777" w:rsidR="000D2A18" w:rsidRPr="000D2A18" w:rsidRDefault="000D2A18" w:rsidP="000D2A18">
      <w:pPr>
        <w:numPr>
          <w:ilvl w:val="0"/>
          <w:numId w:val="12"/>
        </w:numPr>
        <w:spacing w:before="0" w:after="0" w:line="360" w:lineRule="auto"/>
        <w:ind w:left="284" w:hanging="284"/>
        <w:rPr>
          <w:rFonts w:cs="Arial"/>
          <w:b w:val="0"/>
          <w:szCs w:val="24"/>
        </w:rPr>
      </w:pPr>
      <w:r w:rsidRPr="000D2A18">
        <w:rPr>
          <w:rFonts w:cs="Arial"/>
          <w:b w:val="0"/>
          <w:szCs w:val="24"/>
        </w:rPr>
        <w:t xml:space="preserve">działka nr 289/1, księga wieczysta nr </w:t>
      </w:r>
      <w:r w:rsidRPr="000D2A18">
        <w:rPr>
          <w:rFonts w:cs="Arial"/>
          <w:b w:val="0"/>
          <w:bCs/>
          <w:szCs w:val="24"/>
        </w:rPr>
        <w:t>NS1M/00005534/5,</w:t>
      </w:r>
    </w:p>
    <w:p w14:paraId="04D27CCC" w14:textId="77777777" w:rsidR="000D2A18" w:rsidRPr="000D2A18" w:rsidRDefault="000D2A18" w:rsidP="000D2A18">
      <w:pPr>
        <w:numPr>
          <w:ilvl w:val="0"/>
          <w:numId w:val="12"/>
        </w:numPr>
        <w:spacing w:before="0" w:after="120" w:line="360" w:lineRule="auto"/>
        <w:ind w:left="284" w:hanging="284"/>
        <w:rPr>
          <w:rFonts w:cs="Arial"/>
          <w:b w:val="0"/>
          <w:bCs/>
          <w:szCs w:val="24"/>
        </w:rPr>
      </w:pPr>
      <w:r w:rsidRPr="000D2A18">
        <w:rPr>
          <w:rFonts w:cs="Arial"/>
          <w:b w:val="0"/>
          <w:szCs w:val="24"/>
        </w:rPr>
        <w:t xml:space="preserve">działka nr 289/2, księga wieczysta nr </w:t>
      </w:r>
      <w:r w:rsidRPr="000D2A18">
        <w:rPr>
          <w:rFonts w:cs="Arial"/>
          <w:b w:val="0"/>
          <w:bCs/>
          <w:szCs w:val="24"/>
        </w:rPr>
        <w:t>NS1M/00022156/6.</w:t>
      </w:r>
    </w:p>
    <w:p w14:paraId="12171F71" w14:textId="53AA55E6" w:rsidR="008A2617" w:rsidRPr="008A2617" w:rsidRDefault="000D2A18" w:rsidP="000D2A18">
      <w:pPr>
        <w:spacing w:before="0" w:after="120" w:line="360" w:lineRule="auto"/>
        <w:rPr>
          <w:rFonts w:cs="Arial"/>
          <w:bCs/>
          <w:szCs w:val="24"/>
        </w:rPr>
      </w:pPr>
      <w:r w:rsidRPr="000D2A18">
        <w:rPr>
          <w:rFonts w:cs="Arial"/>
          <w:bCs/>
          <w:szCs w:val="24"/>
        </w:rPr>
        <w:t xml:space="preserve">Obszar oddziaływania obiektu, o którym mowa w art. 28 ust. 2 ustawy z 7 lipca 1994 r. </w:t>
      </w:r>
      <w:r w:rsidRPr="000D2A18">
        <w:rPr>
          <w:rFonts w:cs="Arial"/>
          <w:bCs/>
          <w:i/>
          <w:iCs/>
          <w:szCs w:val="24"/>
        </w:rPr>
        <w:t xml:space="preserve">Prawo budowlane </w:t>
      </w:r>
      <w:r w:rsidRPr="000D2A18">
        <w:rPr>
          <w:rFonts w:cs="Arial"/>
          <w:bCs/>
          <w:szCs w:val="24"/>
        </w:rPr>
        <w:t xml:space="preserve">(Dz.U.2024.725 ze zmianami) obejmuje działki nr 289/1, 289/2, 287/4 </w:t>
      </w:r>
      <w:r w:rsidRPr="000D2A18">
        <w:rPr>
          <w:rFonts w:cs="Arial"/>
          <w:szCs w:val="24"/>
        </w:rPr>
        <w:t>obręb ewidencyjny 0003 Krynica Słotwiny, jednostka ewidencyjna 121007_4 Krynica</w:t>
      </w:r>
      <w:r w:rsidRPr="000D2A18">
        <w:rPr>
          <w:rFonts w:cs="Arial"/>
          <w:szCs w:val="24"/>
        </w:rPr>
        <w:noBreakHyphen/>
        <w:t>Zdrój – miasto, powiat nowosądecki, województwo małopolskie</w:t>
      </w:r>
      <w:r w:rsidR="008A2617" w:rsidRPr="008A2617">
        <w:rPr>
          <w:rFonts w:cs="Arial"/>
          <w:bCs/>
          <w:szCs w:val="24"/>
        </w:rPr>
        <w:t>.</w:t>
      </w:r>
    </w:p>
    <w:p w14:paraId="572770E3" w14:textId="032E711E" w:rsidR="005D2B53" w:rsidRPr="008A2617" w:rsidRDefault="005D2B53" w:rsidP="00E60AA9">
      <w:pPr>
        <w:spacing w:before="0" w:after="0" w:line="360" w:lineRule="auto"/>
        <w:rPr>
          <w:rFonts w:cs="Arial"/>
          <w:b w:val="0"/>
          <w:i/>
          <w:szCs w:val="24"/>
        </w:rPr>
      </w:pPr>
      <w:r w:rsidRPr="005D2B53">
        <w:rPr>
          <w:rFonts w:cs="Arial"/>
          <w:b w:val="0"/>
          <w:spacing w:val="-4"/>
          <w:szCs w:val="24"/>
          <w:lang w:eastAsia="en-US"/>
        </w:rPr>
        <w:t xml:space="preserve">Jednocześnie na podstawie art. 9 ustawy </w:t>
      </w:r>
      <w:r w:rsidRPr="005D2B53">
        <w:rPr>
          <w:rFonts w:cs="Arial"/>
          <w:b w:val="0"/>
          <w:i/>
          <w:spacing w:val="-4"/>
          <w:szCs w:val="24"/>
          <w:lang w:eastAsia="en-US"/>
        </w:rPr>
        <w:t>Kodeks postępowania administracyjnego</w:t>
      </w:r>
      <w:r w:rsidRPr="005D2B53">
        <w:rPr>
          <w:rFonts w:cs="Arial"/>
          <w:b w:val="0"/>
          <w:spacing w:val="-4"/>
          <w:szCs w:val="24"/>
          <w:lang w:eastAsia="en-US"/>
        </w:rPr>
        <w:t xml:space="preserve"> oraz art. </w:t>
      </w:r>
      <w:r w:rsidRPr="005D2B53">
        <w:rPr>
          <w:rFonts w:cs="Arial"/>
          <w:b w:val="0"/>
          <w:spacing w:val="-4"/>
          <w:szCs w:val="24"/>
        </w:rPr>
        <w:t>15</w:t>
      </w:r>
      <w:r w:rsidRPr="005D2B53">
        <w:rPr>
          <w:rFonts w:cs="Arial"/>
          <w:b w:val="0"/>
          <w:szCs w:val="24"/>
        </w:rPr>
        <w:t xml:space="preserve"> i 16 ustawy </w:t>
      </w:r>
      <w:r w:rsidRPr="005D2B53">
        <w:rPr>
          <w:rFonts w:cs="Arial"/>
          <w:b w:val="0"/>
          <w:i/>
          <w:szCs w:val="24"/>
        </w:rPr>
        <w:t xml:space="preserve">o inwestycjach w zakresie terminalu regazyfikacyjnego skroplonego </w:t>
      </w:r>
      <w:r w:rsidRPr="008A2617">
        <w:rPr>
          <w:rFonts w:cs="Arial"/>
          <w:b w:val="0"/>
          <w:i/>
          <w:szCs w:val="24"/>
        </w:rPr>
        <w:lastRenderedPageBreak/>
        <w:t>gazu ziemnego w Świnoujściu,</w:t>
      </w:r>
      <w:r w:rsidR="008A2617" w:rsidRPr="008A2617">
        <w:rPr>
          <w:rFonts w:cs="Arial"/>
          <w:b w:val="0"/>
          <w:i/>
          <w:szCs w:val="24"/>
        </w:rPr>
        <w:t xml:space="preserve"> </w:t>
      </w:r>
      <w:r w:rsidRPr="008A2617">
        <w:rPr>
          <w:rFonts w:cs="Arial"/>
          <w:b w:val="0"/>
          <w:szCs w:val="24"/>
          <w:u w:val="single"/>
        </w:rPr>
        <w:t>zawiadamiam</w:t>
      </w:r>
      <w:r w:rsidR="009A3923" w:rsidRPr="008A2617">
        <w:rPr>
          <w:rFonts w:cs="Arial"/>
          <w:b w:val="0"/>
          <w:szCs w:val="24"/>
        </w:rPr>
        <w:t xml:space="preserve">, </w:t>
      </w:r>
      <w:r w:rsidRPr="008A2617">
        <w:rPr>
          <w:rFonts w:cs="Arial"/>
          <w:b w:val="0"/>
          <w:szCs w:val="24"/>
        </w:rPr>
        <w:t>iż w niniejszej sprawie wydano</w:t>
      </w:r>
      <w:r w:rsidRPr="005D2B53">
        <w:rPr>
          <w:rFonts w:cs="Arial"/>
          <w:b w:val="0"/>
          <w:szCs w:val="24"/>
        </w:rPr>
        <w:t xml:space="preserve"> postanowienie znak: WI</w:t>
      </w:r>
      <w:r w:rsidR="009A3923">
        <w:rPr>
          <w:rFonts w:cs="Arial"/>
          <w:b w:val="0"/>
          <w:szCs w:val="24"/>
        </w:rPr>
        <w:noBreakHyphen/>
      </w:r>
      <w:r w:rsidRPr="005D2B53">
        <w:rPr>
          <w:rFonts w:cs="Arial"/>
          <w:b w:val="0"/>
          <w:szCs w:val="24"/>
        </w:rPr>
        <w:t>II.7840.30.</w:t>
      </w:r>
      <w:r w:rsidR="006200C9">
        <w:rPr>
          <w:rFonts w:cs="Arial"/>
          <w:b w:val="0"/>
          <w:szCs w:val="24"/>
        </w:rPr>
        <w:t>27</w:t>
      </w:r>
      <w:r w:rsidRPr="005D2B53">
        <w:rPr>
          <w:rFonts w:cs="Arial"/>
          <w:b w:val="0"/>
          <w:szCs w:val="24"/>
        </w:rPr>
        <w:t xml:space="preserve">.2024.EL, na podstawie art. 35 ust. 3 i art. 82 ustawy </w:t>
      </w:r>
      <w:r w:rsidRPr="005D2B53">
        <w:rPr>
          <w:rFonts w:cs="Arial"/>
          <w:b w:val="0"/>
          <w:i/>
          <w:szCs w:val="24"/>
        </w:rPr>
        <w:t>Prawo budowlane</w:t>
      </w:r>
      <w:r>
        <w:rPr>
          <w:rFonts w:cs="Arial"/>
          <w:b w:val="0"/>
          <w:szCs w:val="24"/>
        </w:rPr>
        <w:t xml:space="preserve">, </w:t>
      </w:r>
      <w:r w:rsidRPr="005D2B53">
        <w:rPr>
          <w:rFonts w:cs="Arial"/>
          <w:b w:val="0"/>
          <w:szCs w:val="24"/>
        </w:rPr>
        <w:t>art. 15 i 16 ust 1 i</w:t>
      </w:r>
      <w:r>
        <w:rPr>
          <w:rFonts w:cs="Arial"/>
          <w:b w:val="0"/>
          <w:szCs w:val="24"/>
        </w:rPr>
        <w:t> </w:t>
      </w:r>
      <w:r w:rsidRPr="005D2B53">
        <w:rPr>
          <w:rFonts w:cs="Arial"/>
          <w:b w:val="0"/>
          <w:szCs w:val="24"/>
        </w:rPr>
        <w:t xml:space="preserve">2 ustawy </w:t>
      </w:r>
      <w:r w:rsidRPr="005D2B53">
        <w:rPr>
          <w:rFonts w:cs="Arial"/>
          <w:b w:val="0"/>
          <w:i/>
          <w:szCs w:val="24"/>
        </w:rPr>
        <w:t>o inwestycjach w zakresie terminalu regazyfikacyjnego skroplonego gazu ziemnego w Świno</w:t>
      </w:r>
      <w:r w:rsidRPr="005D2B53">
        <w:rPr>
          <w:rFonts w:cs="Arial"/>
          <w:b w:val="0"/>
          <w:i/>
          <w:spacing w:val="-4"/>
          <w:szCs w:val="24"/>
        </w:rPr>
        <w:t xml:space="preserve">ujściu </w:t>
      </w:r>
      <w:r w:rsidRPr="005D2B53">
        <w:rPr>
          <w:rFonts w:cs="Arial"/>
          <w:b w:val="0"/>
          <w:spacing w:val="-4"/>
          <w:szCs w:val="24"/>
        </w:rPr>
        <w:t xml:space="preserve">oraz art. 77 § 1 i art. 123 </w:t>
      </w:r>
      <w:r w:rsidRPr="005D2B53">
        <w:rPr>
          <w:rFonts w:cs="Arial"/>
          <w:b w:val="0"/>
          <w:i/>
          <w:spacing w:val="-4"/>
          <w:szCs w:val="24"/>
        </w:rPr>
        <w:t>Kodeksu postępowania administracyjnego</w:t>
      </w:r>
      <w:r w:rsidRPr="005D2B53">
        <w:rPr>
          <w:rFonts w:cs="Arial"/>
          <w:b w:val="0"/>
          <w:szCs w:val="24"/>
        </w:rPr>
        <w:t xml:space="preserve">, którym nałożono na inwestora obowiązek usunięcia nieprawidłowości w trzech egzemplarzach </w:t>
      </w:r>
      <w:r w:rsidRPr="005D2B53">
        <w:rPr>
          <w:rFonts w:cs="Arial"/>
          <w:b w:val="0"/>
          <w:i/>
          <w:iCs/>
          <w:szCs w:val="24"/>
        </w:rPr>
        <w:t>projektu zagospodarowania terenu</w:t>
      </w:r>
      <w:r w:rsidRPr="005D2B53">
        <w:rPr>
          <w:rFonts w:cs="Arial"/>
          <w:b w:val="0"/>
          <w:szCs w:val="24"/>
        </w:rPr>
        <w:t xml:space="preserve">, </w:t>
      </w:r>
      <w:r w:rsidRPr="005D2B53">
        <w:rPr>
          <w:rFonts w:cs="Arial"/>
          <w:b w:val="0"/>
          <w:i/>
          <w:iCs/>
          <w:szCs w:val="24"/>
        </w:rPr>
        <w:t>projektu architektoniczno-budowlanego</w:t>
      </w:r>
      <w:r>
        <w:rPr>
          <w:rFonts w:cs="Arial"/>
          <w:b w:val="0"/>
          <w:szCs w:val="24"/>
        </w:rPr>
        <w:t xml:space="preserve"> i</w:t>
      </w:r>
      <w:r w:rsidRPr="005D2B53">
        <w:rPr>
          <w:rFonts w:cs="Arial"/>
          <w:b w:val="0"/>
          <w:szCs w:val="24"/>
        </w:rPr>
        <w:t xml:space="preserve"> </w:t>
      </w:r>
      <w:r w:rsidRPr="005D2B53">
        <w:rPr>
          <w:rFonts w:cs="Arial"/>
          <w:b w:val="0"/>
          <w:i/>
          <w:iCs/>
          <w:szCs w:val="24"/>
        </w:rPr>
        <w:t>załącznikach projektu budowlanego</w:t>
      </w:r>
      <w:r w:rsidRPr="005D2B53">
        <w:rPr>
          <w:rFonts w:cs="Arial"/>
          <w:b w:val="0"/>
          <w:szCs w:val="24"/>
        </w:rPr>
        <w:t>.</w:t>
      </w:r>
    </w:p>
    <w:p w14:paraId="1F228889" w14:textId="162B8224" w:rsidR="005D2B53" w:rsidRPr="005D2B53" w:rsidRDefault="005D2B53" w:rsidP="00E60AA9">
      <w:pPr>
        <w:spacing w:before="0" w:after="0" w:line="360" w:lineRule="auto"/>
        <w:rPr>
          <w:rFonts w:cs="Arial"/>
          <w:b w:val="0"/>
          <w:szCs w:val="24"/>
        </w:rPr>
      </w:pPr>
      <w:r w:rsidRPr="005D2B53">
        <w:rPr>
          <w:rFonts w:cs="Arial"/>
          <w:b w:val="0"/>
          <w:szCs w:val="24"/>
        </w:rPr>
        <w:t>Inwestor został poinformowany, iż po bezskutecznym upływie</w:t>
      </w:r>
      <w:r w:rsidR="00E60AA9">
        <w:rPr>
          <w:rFonts w:cs="Arial"/>
          <w:b w:val="0"/>
          <w:szCs w:val="24"/>
        </w:rPr>
        <w:t xml:space="preserve"> określonego w postanowieniu </w:t>
      </w:r>
      <w:r w:rsidRPr="005D2B53">
        <w:rPr>
          <w:rFonts w:cs="Arial"/>
          <w:b w:val="0"/>
          <w:szCs w:val="24"/>
        </w:rPr>
        <w:t>terminu zostanie wydana decyzja o odmowie zatwierdzenia projektu budowlanego i udzielenia pozwolenia na budowę.</w:t>
      </w:r>
    </w:p>
    <w:p w14:paraId="0ADCC1F8" w14:textId="77777777" w:rsidR="005D2B53" w:rsidRPr="005D2B53" w:rsidRDefault="005D2B53" w:rsidP="000C1C38">
      <w:pPr>
        <w:spacing w:before="0" w:after="240" w:line="360" w:lineRule="auto"/>
        <w:rPr>
          <w:rFonts w:cs="Arial"/>
          <w:b w:val="0"/>
          <w:spacing w:val="-2"/>
          <w:szCs w:val="24"/>
        </w:rPr>
      </w:pPr>
      <w:r w:rsidRPr="005D2B53">
        <w:rPr>
          <w:rFonts w:cs="Arial"/>
          <w:b w:val="0"/>
          <w:szCs w:val="24"/>
        </w:rPr>
        <w:t>Na wyżej wymienione postanowienie nie służy zażalenie.</w:t>
      </w:r>
    </w:p>
    <w:p w14:paraId="520A0489" w14:textId="6447BABD" w:rsidR="005D2B53" w:rsidRPr="005D2B53" w:rsidRDefault="005D2B53" w:rsidP="000C1C38">
      <w:pPr>
        <w:widowControl w:val="0"/>
        <w:adjustRightInd/>
        <w:spacing w:before="0" w:after="240" w:line="360" w:lineRule="auto"/>
        <w:ind w:right="-1"/>
        <w:textAlignment w:val="auto"/>
        <w:rPr>
          <w:rFonts w:cs="Arial"/>
          <w:b w:val="0"/>
          <w:bCs/>
          <w:iCs/>
          <w:szCs w:val="24"/>
        </w:rPr>
      </w:pPr>
      <w:bookmarkStart w:id="0" w:name="_Hlk40879516"/>
      <w:r w:rsidRPr="005D2B53">
        <w:rPr>
          <w:rFonts w:cs="Arial"/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5D2B53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5D2B53">
        <w:rPr>
          <w:rFonts w:cs="Arial"/>
          <w:b w:val="0"/>
          <w:iCs/>
          <w:szCs w:val="24"/>
        </w:rPr>
        <w:t xml:space="preserve">które podlega opłacie skarbowej zgodnie z przepisami ustawy z dnia 16 listopada 2006 r. </w:t>
      </w:r>
      <w:r w:rsidRPr="005D2B53">
        <w:rPr>
          <w:rFonts w:cs="Arial"/>
          <w:b w:val="0"/>
          <w:i/>
          <w:iCs/>
          <w:szCs w:val="24"/>
        </w:rPr>
        <w:t>o opłacie skarbowej</w:t>
      </w:r>
      <w:r w:rsidRPr="005D2B53">
        <w:rPr>
          <w:rFonts w:cs="Arial"/>
          <w:b w:val="0"/>
          <w:iCs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5D2B53">
        <w:rPr>
          <w:rFonts w:cs="Arial"/>
          <w:b w:val="0"/>
          <w:iCs/>
          <w:szCs w:val="24"/>
        </w:rPr>
        <w:noBreakHyphen/>
        <w:t>II.7840.30.</w:t>
      </w:r>
      <w:r w:rsidR="006200C9">
        <w:rPr>
          <w:rFonts w:cs="Arial"/>
          <w:b w:val="0"/>
          <w:iCs/>
          <w:szCs w:val="24"/>
        </w:rPr>
        <w:t>27</w:t>
      </w:r>
      <w:r w:rsidRPr="005D2B53">
        <w:rPr>
          <w:rFonts w:cs="Arial"/>
          <w:b w:val="0"/>
          <w:iCs/>
          <w:szCs w:val="24"/>
        </w:rPr>
        <w:t xml:space="preserve">.2024.EL) </w:t>
      </w:r>
      <w:r w:rsidR="00CE3D30">
        <w:rPr>
          <w:rFonts w:cs="Arial"/>
          <w:b w:val="0"/>
          <w:iCs/>
          <w:szCs w:val="24"/>
        </w:rPr>
        <w:t>w </w:t>
      </w:r>
      <w:r w:rsidRPr="005D2B53">
        <w:rPr>
          <w:rFonts w:cs="Arial"/>
          <w:b w:val="0"/>
          <w:iCs/>
          <w:szCs w:val="24"/>
        </w:rPr>
        <w:t xml:space="preserve">Wydziale Infrastruktury Małopolskiego Urzędu Wojewódzkiego w </w:t>
      </w:r>
      <w:r w:rsidR="00CE3D30">
        <w:rPr>
          <w:rFonts w:cs="Arial"/>
          <w:b w:val="0"/>
          <w:iCs/>
          <w:szCs w:val="24"/>
        </w:rPr>
        <w:t>Krakowie, ul. </w:t>
      </w:r>
      <w:r w:rsidRPr="005D2B53">
        <w:rPr>
          <w:rFonts w:cs="Arial"/>
          <w:b w:val="0"/>
          <w:iCs/>
          <w:szCs w:val="24"/>
        </w:rPr>
        <w:t xml:space="preserve">Basztowa 22, pokój nr 66, w dniach pracy Urzędu, w godzinach: </w:t>
      </w:r>
      <w:r w:rsidR="00CE3D30">
        <w:rPr>
          <w:rFonts w:cs="Arial"/>
          <w:b w:val="0"/>
          <w:iCs/>
          <w:szCs w:val="24"/>
        </w:rPr>
        <w:t>7.30 – 15.30, po </w:t>
      </w:r>
      <w:r w:rsidRPr="005D2B53">
        <w:rPr>
          <w:rFonts w:cs="Arial"/>
          <w:b w:val="0"/>
          <w:iCs/>
          <w:szCs w:val="24"/>
        </w:rPr>
        <w:t>uprzednim umówieniu – telefon kontaktowy nr 12 39 21</w:t>
      </w:r>
      <w:r w:rsidR="00CE3D30">
        <w:rPr>
          <w:rFonts w:cs="Arial"/>
          <w:b w:val="0"/>
          <w:iCs/>
          <w:szCs w:val="24"/>
        </w:rPr>
        <w:t> 666.</w:t>
      </w:r>
    </w:p>
    <w:p w14:paraId="655CD382" w14:textId="77777777" w:rsidR="005D2B53" w:rsidRPr="005D2B53" w:rsidRDefault="005D2B53" w:rsidP="00B41BC9">
      <w:pPr>
        <w:overflowPunct/>
        <w:spacing w:before="0" w:after="0" w:line="360" w:lineRule="auto"/>
        <w:textAlignment w:val="auto"/>
        <w:rPr>
          <w:rFonts w:eastAsia="Calibri" w:cs="Arial"/>
          <w:b w:val="0"/>
          <w:szCs w:val="24"/>
          <w:u w:val="single"/>
          <w:lang w:eastAsia="en-US"/>
        </w:rPr>
      </w:pPr>
      <w:r w:rsidRPr="005D2B53">
        <w:rPr>
          <w:rFonts w:eastAsia="Calibri" w:cs="Arial"/>
          <w:b w:val="0"/>
          <w:szCs w:val="24"/>
          <w:u w:val="single"/>
          <w:lang w:eastAsia="en-US"/>
        </w:rPr>
        <w:t>Pouczenie:</w:t>
      </w:r>
    </w:p>
    <w:p w14:paraId="352B16F7" w14:textId="04793818" w:rsidR="005D2B53" w:rsidRPr="005D2B53" w:rsidRDefault="005D2B53" w:rsidP="00D627E6">
      <w:pPr>
        <w:widowControl w:val="0"/>
        <w:adjustRightInd/>
        <w:spacing w:before="0" w:after="240" w:line="360" w:lineRule="auto"/>
        <w:ind w:right="-1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Zgodnie z art. 41 </w:t>
      </w:r>
      <w:r w:rsidRPr="005D2B53">
        <w:rPr>
          <w:rFonts w:cs="Arial"/>
          <w:b w:val="0"/>
          <w:i/>
          <w:iCs/>
          <w:szCs w:val="24"/>
        </w:rPr>
        <w:t>Kodeksu postępowania administracyjnego</w:t>
      </w:r>
      <w:r w:rsidRPr="005D2B53">
        <w:rPr>
          <w:rFonts w:cs="Arial"/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</w:t>
      </w:r>
      <w:r w:rsidR="00A614D1">
        <w:rPr>
          <w:rFonts w:cs="Arial"/>
          <w:b w:val="0"/>
          <w:iCs/>
          <w:szCs w:val="24"/>
        </w:rPr>
        <w:t xml:space="preserve"> każdej zmianie adresu. W razie </w:t>
      </w:r>
      <w:r w:rsidRPr="005D2B53">
        <w:rPr>
          <w:rFonts w:cs="Arial"/>
          <w:b w:val="0"/>
          <w:iCs/>
          <w:szCs w:val="24"/>
        </w:rPr>
        <w:t>zaniechania tego obowiązku doręczenie pism</w:t>
      </w:r>
      <w:r w:rsidR="00A614D1">
        <w:rPr>
          <w:rFonts w:cs="Arial"/>
          <w:b w:val="0"/>
          <w:iCs/>
          <w:szCs w:val="24"/>
        </w:rPr>
        <w:t>a pod dotychczasowym adresem ma </w:t>
      </w:r>
      <w:r w:rsidRPr="005D2B53">
        <w:rPr>
          <w:rFonts w:cs="Arial"/>
          <w:b w:val="0"/>
          <w:iCs/>
          <w:szCs w:val="24"/>
        </w:rPr>
        <w:t>skutek prawny.</w:t>
      </w:r>
    </w:p>
    <w:p w14:paraId="511CDB6B" w14:textId="360CA623" w:rsidR="005D2B53" w:rsidRPr="005D2B53" w:rsidRDefault="005D2B53" w:rsidP="00FC5496">
      <w:pPr>
        <w:widowControl w:val="0"/>
        <w:adjustRightInd/>
        <w:spacing w:before="0" w:after="0" w:line="360" w:lineRule="auto"/>
        <w:ind w:right="-1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Zgodnie z art. 15 ust. 4 ustawy z dnia 24 kwietnia 2009 r. </w:t>
      </w:r>
      <w:r w:rsidRPr="005D2B53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5D2B53">
        <w:rPr>
          <w:rFonts w:cs="Arial"/>
          <w:b w:val="0"/>
          <w:iCs/>
          <w:szCs w:val="24"/>
        </w:rPr>
        <w:t>, do</w:t>
      </w:r>
      <w:r w:rsidR="00CE3D30">
        <w:rPr>
          <w:rFonts w:cs="Arial"/>
          <w:b w:val="0"/>
          <w:iCs/>
          <w:szCs w:val="24"/>
        </w:rPr>
        <w:t> </w:t>
      </w:r>
      <w:r w:rsidRPr="005D2B53">
        <w:rPr>
          <w:rFonts w:cs="Arial"/>
          <w:b w:val="0"/>
          <w:iCs/>
          <w:szCs w:val="24"/>
        </w:rPr>
        <w:t xml:space="preserve">postępowania w sprawie pozwolenia na budowę inwestycji w zakresie terminalu stosuje się odpowiednio, między innymi przepis art. 8 ust. 1 i 1a, który zobowiązuje </w:t>
      </w:r>
      <w:r w:rsidRPr="005D2B53">
        <w:rPr>
          <w:rFonts w:cs="Arial"/>
          <w:b w:val="0"/>
          <w:iCs/>
          <w:szCs w:val="24"/>
        </w:rPr>
        <w:lastRenderedPageBreak/>
        <w:t>wojewodę do</w:t>
      </w:r>
      <w:r w:rsidRPr="005D2B53">
        <w:rPr>
          <w:rFonts w:cs="Arial"/>
          <w:iCs/>
          <w:szCs w:val="24"/>
        </w:rPr>
        <w:t xml:space="preserve"> </w:t>
      </w:r>
      <w:r w:rsidRPr="005D2B53">
        <w:rPr>
          <w:rFonts w:cs="Arial"/>
          <w:b w:val="0"/>
          <w:iCs/>
          <w:szCs w:val="24"/>
        </w:rPr>
        <w:t>zawiadamia o wszczęciu postępowania w zakresie terminalu:</w:t>
      </w:r>
    </w:p>
    <w:p w14:paraId="5B1A81F8" w14:textId="77777777" w:rsidR="005D2B53" w:rsidRPr="005D2B53" w:rsidRDefault="005D2B53" w:rsidP="00FC5496">
      <w:pPr>
        <w:numPr>
          <w:ilvl w:val="0"/>
          <w:numId w:val="8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bookmarkStart w:id="1" w:name="_Hlk140669445"/>
      <w:r w:rsidRPr="005D2B53">
        <w:rPr>
          <w:rFonts w:cs="Arial"/>
          <w:b w:val="0"/>
          <w:iCs/>
          <w:szCs w:val="24"/>
        </w:rPr>
        <w:t>wnioskodawcę, wysyłając zawiadomienie na adres wskazany we wniosku;</w:t>
      </w:r>
    </w:p>
    <w:p w14:paraId="22F8E8BA" w14:textId="77777777" w:rsidR="005D2B53" w:rsidRPr="005D2B53" w:rsidRDefault="005D2B53" w:rsidP="00FC5496">
      <w:pPr>
        <w:numPr>
          <w:ilvl w:val="0"/>
          <w:numId w:val="8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4204F50C" w14:textId="2278B3D8" w:rsidR="005D2B53" w:rsidRPr="005D2B53" w:rsidRDefault="005D2B53" w:rsidP="00FC5496">
      <w:pPr>
        <w:numPr>
          <w:ilvl w:val="0"/>
          <w:numId w:val="8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pozostałe strony, w drodze obwieszczenia w urzędzie wojewódzkim i urzędach gmin właściwych ze względu na lokalizację inwestycji w zakresie terminalu, w Biuletynie Informacji Publicznej, na stronie podmiotowej </w:t>
      </w:r>
      <w:r w:rsidR="00A614D1">
        <w:rPr>
          <w:rFonts w:cs="Arial"/>
          <w:b w:val="0"/>
          <w:iCs/>
          <w:szCs w:val="24"/>
        </w:rPr>
        <w:t>urzędu wojewódzkiego, a także w </w:t>
      </w:r>
      <w:r w:rsidRPr="005D2B53">
        <w:rPr>
          <w:rFonts w:cs="Arial"/>
          <w:b w:val="0"/>
          <w:iCs/>
          <w:szCs w:val="24"/>
        </w:rPr>
        <w:t>prasie o zasięgu ogólnopolskim; w obwieszczeniu zamieszcza się oznaczenia nieruchomości objętych wnioskiem według katastru nieruchomości oraz numery ksiąg wieczystych, które zgodnie z danymi zawa</w:t>
      </w:r>
      <w:r w:rsidR="00A614D1">
        <w:rPr>
          <w:rFonts w:cs="Arial"/>
          <w:b w:val="0"/>
          <w:iCs/>
          <w:szCs w:val="24"/>
        </w:rPr>
        <w:t>rtymi w ich dziale pierwszym są </w:t>
      </w:r>
      <w:r w:rsidRPr="005D2B53">
        <w:rPr>
          <w:rFonts w:cs="Arial"/>
          <w:b w:val="0"/>
          <w:iCs/>
          <w:szCs w:val="24"/>
        </w:rPr>
        <w:t>prowadzone dla tych nieruchomości, a także informację o miejscu, w którym strony mogą zapoznać się z aktami sprawy;</w:t>
      </w:r>
    </w:p>
    <w:p w14:paraId="5339A027" w14:textId="42F69A84" w:rsidR="005D2B53" w:rsidRPr="005D2B53" w:rsidRDefault="005D2B53" w:rsidP="00FC5496">
      <w:pPr>
        <w:numPr>
          <w:ilvl w:val="0"/>
          <w:numId w:val="8"/>
        </w:numPr>
        <w:overflowPunct/>
        <w:autoSpaceDE/>
        <w:autoSpaceDN/>
        <w:adjustRightInd/>
        <w:spacing w:before="0" w:after="24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właściwe miejscowo organy w sprawach, o których mowa w ust. 2 pkt 2-4, przy czym wój</w:t>
      </w:r>
      <w:r w:rsidR="00A96FFE">
        <w:rPr>
          <w:rFonts w:cs="Arial"/>
          <w:b w:val="0"/>
          <w:iCs/>
          <w:szCs w:val="24"/>
        </w:rPr>
        <w:t>t (burmistrz, prezydent miasta</w:t>
      </w:r>
      <w:r w:rsidRPr="005D2B53">
        <w:rPr>
          <w:rFonts w:cs="Arial"/>
          <w:b w:val="0"/>
          <w:iCs/>
          <w:szCs w:val="24"/>
        </w:rPr>
        <w:t>) niezwłocznie ogł</w:t>
      </w:r>
      <w:r w:rsidR="00A96FFE">
        <w:rPr>
          <w:rFonts w:cs="Arial"/>
          <w:b w:val="0"/>
          <w:iCs/>
          <w:szCs w:val="24"/>
        </w:rPr>
        <w:t>asza o wszczęciu postępowania w </w:t>
      </w:r>
      <w:r w:rsidRPr="005D2B53">
        <w:rPr>
          <w:rFonts w:cs="Arial"/>
          <w:b w:val="0"/>
          <w:iCs/>
          <w:szCs w:val="24"/>
        </w:rPr>
        <w:t>Biuletynie Informacji Publicznej, na stronie podmiotowej urzędu.</w:t>
      </w:r>
    </w:p>
    <w:bookmarkEnd w:id="1"/>
    <w:p w14:paraId="64C1ED5B" w14:textId="031AA222" w:rsidR="005D2B53" w:rsidRPr="005D2B53" w:rsidRDefault="005D2B53" w:rsidP="00441092">
      <w:pPr>
        <w:widowControl w:val="0"/>
        <w:adjustRightInd/>
        <w:spacing w:before="0" w:after="36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Do postępowania w sprawie pozwolenia na budowę inwe</w:t>
      </w:r>
      <w:r w:rsidR="00B41BC9">
        <w:rPr>
          <w:rFonts w:cs="Arial"/>
          <w:b w:val="0"/>
          <w:iCs/>
          <w:szCs w:val="24"/>
        </w:rPr>
        <w:t>stycji w zakresie terminalu lub </w:t>
      </w:r>
      <w:r w:rsidRPr="005D2B53">
        <w:rPr>
          <w:rFonts w:cs="Arial"/>
          <w:b w:val="0"/>
          <w:iCs/>
          <w:szCs w:val="24"/>
        </w:rPr>
        <w:t xml:space="preserve">pozwolenia na rozbiórkę tej inwestycji przepisy art. 8 ust. 3 і 3a, ustawy </w:t>
      </w:r>
      <w:r w:rsidRPr="005D2B53">
        <w:rPr>
          <w:rFonts w:cs="Arial"/>
          <w:b w:val="0"/>
          <w:i/>
          <w:iCs/>
          <w:szCs w:val="24"/>
        </w:rPr>
        <w:t>o inwestycjach w zakresie terminalu regazyfikacyjnego skroplonego gazu ziemnego w Świnoujściu</w:t>
      </w:r>
      <w:r w:rsidRPr="005D2B53">
        <w:rPr>
          <w:rFonts w:cs="Arial"/>
          <w:b w:val="0"/>
          <w:iCs/>
          <w:szCs w:val="24"/>
        </w:rPr>
        <w:t>, stosuje się odpowiednio, zatem w przypadku, gdy po doręczeniu niniejszego zawiadomienia nastąpi zbycie własności lub prawa użytkowania wieczystego nieruchomości objętej wnioskiem o wydanie decyzji o pozwoleniu na budowę w zakresie terminalu lub przeniesienie wskutek innego zdarzenia prawnego własności lub prawa użytkowania wieczystego nieruchomości objęt</w:t>
      </w:r>
      <w:r w:rsidR="00B41BC9">
        <w:rPr>
          <w:rFonts w:cs="Arial"/>
          <w:b w:val="0"/>
          <w:iCs/>
          <w:szCs w:val="24"/>
        </w:rPr>
        <w:t>ej wnioskiem o </w:t>
      </w:r>
      <w:r w:rsidRPr="005D2B53">
        <w:rPr>
          <w:rFonts w:cs="Arial"/>
          <w:b w:val="0"/>
          <w:iCs/>
          <w:szCs w:val="24"/>
        </w:rPr>
        <w:t>wydanie decyzji o pozwoleniu na budowę inwestycji w</w:t>
      </w:r>
      <w:r w:rsidR="00B41BC9">
        <w:rPr>
          <w:rFonts w:cs="Arial"/>
          <w:b w:val="0"/>
          <w:iCs/>
          <w:szCs w:val="24"/>
        </w:rPr>
        <w:t xml:space="preserve"> zakresie terminalu – nabywca i </w:t>
      </w:r>
      <w:r w:rsidRPr="005D2B53">
        <w:rPr>
          <w:rFonts w:cs="Arial"/>
          <w:b w:val="0"/>
          <w:iCs/>
          <w:szCs w:val="24"/>
        </w:rPr>
        <w:t>zbywca, są obowiązani do zgłoszenia właściwemu wojewodzie danych nowego właściciela lub użytkownika wieczystego.</w:t>
      </w:r>
    </w:p>
    <w:p w14:paraId="7EBB9931" w14:textId="36695291" w:rsidR="005D2B53" w:rsidRPr="005D2B53" w:rsidRDefault="005D2B53" w:rsidP="00CE3D30">
      <w:pPr>
        <w:widowControl w:val="0"/>
        <w:adjustRightInd/>
        <w:spacing w:before="0" w:after="12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</w:t>
      </w:r>
      <w:r w:rsidRPr="005D2B53">
        <w:rPr>
          <w:rFonts w:cs="Arial"/>
          <w:b w:val="0"/>
          <w:iCs/>
          <w:szCs w:val="24"/>
        </w:rPr>
        <w:lastRenderedPageBreak/>
        <w:t>właściciela lub użytkownika wieczystego nieruchomości</w:t>
      </w:r>
      <w:r w:rsidR="00B41BC9">
        <w:rPr>
          <w:rFonts w:cs="Arial"/>
          <w:b w:val="0"/>
          <w:iCs/>
          <w:szCs w:val="24"/>
        </w:rPr>
        <w:t>, zawiadomienie właściciela lub </w:t>
      </w:r>
      <w:r w:rsidRPr="005D2B53">
        <w:rPr>
          <w:rFonts w:cs="Arial"/>
          <w:b w:val="0"/>
          <w:iCs/>
          <w:szCs w:val="24"/>
        </w:rPr>
        <w:t>użytkownika wieczystego o wszczęciu postępowania o</w:t>
      </w:r>
      <w:r w:rsidR="00CE3D30">
        <w:rPr>
          <w:rFonts w:cs="Arial"/>
          <w:b w:val="0"/>
          <w:iCs/>
          <w:szCs w:val="24"/>
        </w:rPr>
        <w:t> </w:t>
      </w:r>
      <w:r w:rsidR="00B41BC9">
        <w:rPr>
          <w:rFonts w:cs="Arial"/>
          <w:b w:val="0"/>
          <w:iCs/>
          <w:szCs w:val="24"/>
        </w:rPr>
        <w:t>wydanie decyzji o </w:t>
      </w:r>
      <w:r w:rsidRPr="005D2B53">
        <w:rPr>
          <w:rFonts w:cs="Arial"/>
          <w:b w:val="0"/>
          <w:iCs/>
          <w:szCs w:val="24"/>
        </w:rPr>
        <w:t>pozwoleniu na budowę inwestycji w zakresie terminalu następuje w drodze obwieszczenia. Przez nieuregulowany stan prawny należy rozumieć także sytuację, kiedy dotychczasowy właściciel lub użytkow</w:t>
      </w:r>
      <w:r w:rsidR="00CE3D30">
        <w:rPr>
          <w:rFonts w:cs="Arial"/>
          <w:b w:val="0"/>
          <w:iCs/>
          <w:szCs w:val="24"/>
        </w:rPr>
        <w:t>nik wieczysty nieruchomości nie </w:t>
      </w:r>
      <w:r w:rsidRPr="005D2B53">
        <w:rPr>
          <w:rFonts w:cs="Arial"/>
          <w:b w:val="0"/>
          <w:iCs/>
          <w:szCs w:val="24"/>
        </w:rPr>
        <w:t>żyje, a spadkobiercy nie wykazali prawa do spadku.</w:t>
      </w:r>
    </w:p>
    <w:p w14:paraId="7DF0E488" w14:textId="77777777" w:rsidR="005D2B53" w:rsidRPr="005D2B53" w:rsidRDefault="005D2B53" w:rsidP="00CE3D30">
      <w:pPr>
        <w:widowControl w:val="0"/>
        <w:adjustRightInd/>
        <w:spacing w:before="0" w:after="240" w:line="360" w:lineRule="auto"/>
        <w:ind w:right="-1"/>
        <w:textAlignment w:val="auto"/>
        <w:rPr>
          <w:rFonts w:cs="Arial"/>
          <w:iCs/>
          <w:szCs w:val="24"/>
        </w:rPr>
      </w:pPr>
      <w:r w:rsidRPr="005D2B53">
        <w:rPr>
          <w:rFonts w:cs="Arial"/>
          <w:iCs/>
          <w:szCs w:val="24"/>
        </w:rPr>
        <w:t xml:space="preserve">Zgodnie z art. 49 </w:t>
      </w:r>
      <w:r w:rsidRPr="005D2B53">
        <w:rPr>
          <w:rFonts w:cs="Arial"/>
          <w:i/>
          <w:iCs/>
          <w:szCs w:val="24"/>
        </w:rPr>
        <w:t>Kodeksu postępowania administracyjnego</w:t>
      </w:r>
      <w:r w:rsidRPr="005D2B53">
        <w:rPr>
          <w:rFonts w:cs="Arial"/>
          <w:iCs/>
          <w:szCs w:val="24"/>
        </w:rPr>
        <w:t xml:space="preserve"> doręczenie uważa się za dokonane po upływie 14 dni od dnia publicznego ogłoszenia.</w:t>
      </w:r>
    </w:p>
    <w:p w14:paraId="1D7C3FCD" w14:textId="77777777" w:rsidR="005D2B53" w:rsidRPr="005D2B53" w:rsidRDefault="005D2B53" w:rsidP="00CE3D30">
      <w:pPr>
        <w:widowControl w:val="0"/>
        <w:adjustRightInd/>
        <w:spacing w:before="0" w:after="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Obwieszczenie podlega publikacji:</w:t>
      </w:r>
    </w:p>
    <w:p w14:paraId="109E6A7A" w14:textId="77777777" w:rsidR="00E60AA9" w:rsidRPr="00E60AA9" w:rsidRDefault="00E60AA9" w:rsidP="00E60AA9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bookmarkStart w:id="2" w:name="_Hlk140669490"/>
      <w:bookmarkEnd w:id="0"/>
      <w:r w:rsidRPr="00E60AA9">
        <w:rPr>
          <w:rFonts w:cs="Arial"/>
          <w:b w:val="0"/>
          <w:iCs/>
          <w:szCs w:val="24"/>
        </w:rPr>
        <w:t xml:space="preserve">na tablicy ogłoszeń Małopolskiego Urzędu Wojewódzkiego w Krakowie, na stronie internetowej Urzędu Wojewódzkiego oraz w Biuletynie Informacji Publicznej (art. 8 ust. 1 pkt 3 ustawy </w:t>
      </w:r>
      <w:r w:rsidRPr="00E60AA9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E60AA9">
        <w:rPr>
          <w:rFonts w:cs="Arial"/>
          <w:b w:val="0"/>
          <w:iCs/>
          <w:szCs w:val="24"/>
        </w:rPr>
        <w:t xml:space="preserve">);  </w:t>
      </w:r>
    </w:p>
    <w:p w14:paraId="50846AD2" w14:textId="77777777" w:rsidR="00CE4A02" w:rsidRPr="00CE4A02" w:rsidRDefault="00CE4A02" w:rsidP="00CE4A02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r w:rsidRPr="00CE4A02">
        <w:rPr>
          <w:rFonts w:cs="Arial"/>
          <w:b w:val="0"/>
          <w:iCs/>
          <w:szCs w:val="24"/>
        </w:rPr>
        <w:t>na tablicy ogłoszeń, na stronie internetowej i w Biuletynach Informacji Publicznej Urzędu Gminy Krynica-Zdrój, właściwego ze względu na lokalizację inwestycji w zakresie terminalu (art. 8 ust. 1 pkt 3 i 4 ww. ustawy);</w:t>
      </w:r>
    </w:p>
    <w:p w14:paraId="26EFBA29" w14:textId="77777777" w:rsidR="00E60AA9" w:rsidRPr="00E60AA9" w:rsidRDefault="00E60AA9" w:rsidP="00E60AA9">
      <w:pPr>
        <w:numPr>
          <w:ilvl w:val="0"/>
          <w:numId w:val="7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r w:rsidRPr="00E60AA9">
        <w:rPr>
          <w:rFonts w:cs="Arial"/>
          <w:b w:val="0"/>
          <w:iCs/>
          <w:szCs w:val="24"/>
        </w:rPr>
        <w:t>w prasie o zasięgu ogólnopolskim (art. 8 ust. 1 pkt 3 ww. ustawy).</w:t>
      </w:r>
      <w:bookmarkEnd w:id="2"/>
    </w:p>
    <w:p w14:paraId="12885E7E" w14:textId="6FD67048" w:rsidR="00541A68" w:rsidRPr="00D627E6" w:rsidRDefault="00541A68" w:rsidP="00E60AA9">
      <w:pPr>
        <w:overflowPunct/>
        <w:autoSpaceDE/>
        <w:autoSpaceDN/>
        <w:adjustRightInd/>
        <w:spacing w:before="0" w:after="0" w:line="360" w:lineRule="auto"/>
        <w:ind w:left="284"/>
        <w:textAlignment w:val="auto"/>
        <w:rPr>
          <w:rFonts w:cs="Arial"/>
          <w:b w:val="0"/>
          <w:iCs/>
          <w:szCs w:val="24"/>
        </w:rPr>
      </w:pPr>
    </w:p>
    <w:sectPr w:rsidR="00541A68" w:rsidRPr="00D627E6" w:rsidSect="00F92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851" w:right="1134" w:bottom="1418" w:left="1418" w:header="680" w:footer="134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E2246" w14:textId="77777777" w:rsidR="0060174C" w:rsidRPr="00992282" w:rsidRDefault="0060174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6A45C9EB" w14:textId="77777777" w:rsidR="0060174C" w:rsidRPr="00992282" w:rsidRDefault="0060174C" w:rsidP="00EC59B5">
      <w:pPr>
        <w:rPr>
          <w:sz w:val="16"/>
          <w:szCs w:val="16"/>
        </w:rPr>
      </w:pPr>
    </w:p>
  </w:endnote>
  <w:endnote w:type="continuationSeparator" w:id="0">
    <w:p w14:paraId="0E65C315" w14:textId="77777777" w:rsidR="0060174C" w:rsidRPr="00992282" w:rsidRDefault="0060174C" w:rsidP="00992282">
      <w:pPr>
        <w:pStyle w:val="Stopka"/>
        <w:rPr>
          <w:sz w:val="16"/>
          <w:szCs w:val="16"/>
        </w:rPr>
      </w:pPr>
    </w:p>
  </w:endnote>
  <w:endnote w:type="continuationNotice" w:id="1">
    <w:p w14:paraId="3561936E" w14:textId="77777777" w:rsidR="0060174C" w:rsidRPr="00A67351" w:rsidRDefault="0060174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1CD4" w14:textId="77777777" w:rsidR="009E43E1" w:rsidRDefault="009E43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6AE2A5CC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C577B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B560B" w14:textId="77777777" w:rsidR="0060174C" w:rsidRDefault="0060174C" w:rsidP="002F6204">
      <w:r>
        <w:separator/>
      </w:r>
    </w:p>
    <w:p w14:paraId="1470D058" w14:textId="77777777" w:rsidR="0060174C" w:rsidRDefault="0060174C"/>
    <w:p w14:paraId="46F58C9F" w14:textId="77777777" w:rsidR="0060174C" w:rsidRDefault="0060174C" w:rsidP="00EC59B5"/>
  </w:footnote>
  <w:footnote w:type="continuationSeparator" w:id="0">
    <w:p w14:paraId="5B4056A5" w14:textId="77777777" w:rsidR="0060174C" w:rsidRDefault="0060174C" w:rsidP="002F6204">
      <w:r>
        <w:continuationSeparator/>
      </w:r>
    </w:p>
    <w:p w14:paraId="4E48D0F5" w14:textId="77777777" w:rsidR="0060174C" w:rsidRDefault="0060174C"/>
    <w:p w14:paraId="5A8518C0" w14:textId="77777777" w:rsidR="0060174C" w:rsidRDefault="0060174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8A520" w14:textId="77777777" w:rsidR="009E43E1" w:rsidRDefault="009E4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54A6EF9D" w:rsidR="00C46397" w:rsidRPr="00337959" w:rsidRDefault="00C46397" w:rsidP="00337959">
    <w:pPr>
      <w:spacing w:after="480"/>
      <w:jc w:val="right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12F9F850" w:rsidR="005A5B0F" w:rsidRPr="008D1E99" w:rsidRDefault="008D1E99" w:rsidP="008D1E99">
    <w:pPr>
      <w:overflowPunct/>
      <w:autoSpaceDE/>
      <w:autoSpaceDN/>
      <w:adjustRightInd/>
      <w:spacing w:before="0" w:after="480" w:line="360" w:lineRule="auto"/>
      <w:jc w:val="right"/>
      <w:textAlignment w:val="auto"/>
      <w:rPr>
        <w:rFonts w:cs="Arial"/>
        <w:b w:val="0"/>
        <w:szCs w:val="24"/>
      </w:rPr>
    </w:pPr>
    <w:r w:rsidRPr="008D1E99">
      <w:rPr>
        <w:rFonts w:cs="Arial"/>
        <w:b w:val="0"/>
        <w:szCs w:val="24"/>
      </w:rPr>
      <w:t>Data publicznego ogłoszeni</w:t>
    </w:r>
    <w:bookmarkStart w:id="3" w:name="_GoBack"/>
    <w:bookmarkEnd w:id="3"/>
    <w:r w:rsidRPr="008D1E99">
      <w:rPr>
        <w:rFonts w:cs="Arial"/>
        <w:b w:val="0"/>
        <w:szCs w:val="24"/>
      </w:rPr>
      <w:t>a</w:t>
    </w:r>
    <w:r w:rsidR="009E43E1">
      <w:rPr>
        <w:rFonts w:cs="Arial"/>
        <w:b w:val="0"/>
        <w:szCs w:val="24"/>
      </w:rPr>
      <w:t xml:space="preserve"> 20.01.2025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0F"/>
    <w:multiLevelType w:val="hybridMultilevel"/>
    <w:tmpl w:val="7012CEA6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B27"/>
    <w:multiLevelType w:val="hybridMultilevel"/>
    <w:tmpl w:val="77266610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B68"/>
    <w:multiLevelType w:val="hybridMultilevel"/>
    <w:tmpl w:val="37C85D7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4431"/>
    <w:multiLevelType w:val="hybridMultilevel"/>
    <w:tmpl w:val="F5E4D280"/>
    <w:lvl w:ilvl="0" w:tplc="120A8D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7FCD"/>
    <w:multiLevelType w:val="hybridMultilevel"/>
    <w:tmpl w:val="85720AA2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648EC"/>
    <w:multiLevelType w:val="hybridMultilevel"/>
    <w:tmpl w:val="5F5A77F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11BE0F2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9155B"/>
    <w:multiLevelType w:val="hybridMultilevel"/>
    <w:tmpl w:val="4DAC57D0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7692"/>
    <w:multiLevelType w:val="hybridMultilevel"/>
    <w:tmpl w:val="4734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866D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2376A"/>
    <w:multiLevelType w:val="hybridMultilevel"/>
    <w:tmpl w:val="48D221B0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3481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9542D"/>
    <w:rsid w:val="000B0787"/>
    <w:rsid w:val="000B2E29"/>
    <w:rsid w:val="000B7D15"/>
    <w:rsid w:val="000C1C38"/>
    <w:rsid w:val="000C1C42"/>
    <w:rsid w:val="000D1BC5"/>
    <w:rsid w:val="000D2A18"/>
    <w:rsid w:val="000D2DFD"/>
    <w:rsid w:val="00110452"/>
    <w:rsid w:val="001128C2"/>
    <w:rsid w:val="0013692A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E2657"/>
    <w:rsid w:val="0021590A"/>
    <w:rsid w:val="002162A1"/>
    <w:rsid w:val="00225EB5"/>
    <w:rsid w:val="00226BD9"/>
    <w:rsid w:val="00230422"/>
    <w:rsid w:val="00250A5A"/>
    <w:rsid w:val="0025600D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27C82"/>
    <w:rsid w:val="0033336B"/>
    <w:rsid w:val="00335E0E"/>
    <w:rsid w:val="00337959"/>
    <w:rsid w:val="00370D52"/>
    <w:rsid w:val="0039622B"/>
    <w:rsid w:val="003B0040"/>
    <w:rsid w:val="003C63B6"/>
    <w:rsid w:val="003E3774"/>
    <w:rsid w:val="003E661C"/>
    <w:rsid w:val="003F280D"/>
    <w:rsid w:val="004116C7"/>
    <w:rsid w:val="0042436A"/>
    <w:rsid w:val="00424FBF"/>
    <w:rsid w:val="00426DDF"/>
    <w:rsid w:val="00430A73"/>
    <w:rsid w:val="00440F18"/>
    <w:rsid w:val="00441092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659A1"/>
    <w:rsid w:val="005A10D0"/>
    <w:rsid w:val="005A5B0F"/>
    <w:rsid w:val="005C4543"/>
    <w:rsid w:val="005C7E7F"/>
    <w:rsid w:val="005D0C4D"/>
    <w:rsid w:val="005D2B53"/>
    <w:rsid w:val="005E3B0E"/>
    <w:rsid w:val="005E5A86"/>
    <w:rsid w:val="0060174C"/>
    <w:rsid w:val="00603069"/>
    <w:rsid w:val="00606398"/>
    <w:rsid w:val="00607622"/>
    <w:rsid w:val="006200C9"/>
    <w:rsid w:val="006229C4"/>
    <w:rsid w:val="006232A4"/>
    <w:rsid w:val="00623BF9"/>
    <w:rsid w:val="0063343D"/>
    <w:rsid w:val="00647B4A"/>
    <w:rsid w:val="00655D6F"/>
    <w:rsid w:val="00662A0E"/>
    <w:rsid w:val="00666765"/>
    <w:rsid w:val="006673ED"/>
    <w:rsid w:val="00681972"/>
    <w:rsid w:val="00685768"/>
    <w:rsid w:val="00696815"/>
    <w:rsid w:val="006A463E"/>
    <w:rsid w:val="006D06D6"/>
    <w:rsid w:val="006D15B2"/>
    <w:rsid w:val="006E6500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63D73"/>
    <w:rsid w:val="007758DC"/>
    <w:rsid w:val="00780371"/>
    <w:rsid w:val="007831F7"/>
    <w:rsid w:val="007912DF"/>
    <w:rsid w:val="007B4B05"/>
    <w:rsid w:val="007D4DBB"/>
    <w:rsid w:val="007D68DD"/>
    <w:rsid w:val="007E1F65"/>
    <w:rsid w:val="007E2447"/>
    <w:rsid w:val="007F6D56"/>
    <w:rsid w:val="00804454"/>
    <w:rsid w:val="00816778"/>
    <w:rsid w:val="00816C66"/>
    <w:rsid w:val="008223F3"/>
    <w:rsid w:val="00861846"/>
    <w:rsid w:val="00862C8A"/>
    <w:rsid w:val="0086421B"/>
    <w:rsid w:val="00874A39"/>
    <w:rsid w:val="00876790"/>
    <w:rsid w:val="0089015D"/>
    <w:rsid w:val="008919B6"/>
    <w:rsid w:val="008A01F9"/>
    <w:rsid w:val="008A0F56"/>
    <w:rsid w:val="008A2617"/>
    <w:rsid w:val="008A3F92"/>
    <w:rsid w:val="008C7994"/>
    <w:rsid w:val="008D1E99"/>
    <w:rsid w:val="008F1849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639B6"/>
    <w:rsid w:val="0097178A"/>
    <w:rsid w:val="009735E6"/>
    <w:rsid w:val="0098186B"/>
    <w:rsid w:val="00992282"/>
    <w:rsid w:val="00996F5D"/>
    <w:rsid w:val="009A367E"/>
    <w:rsid w:val="009A3923"/>
    <w:rsid w:val="009B3F6F"/>
    <w:rsid w:val="009D13DC"/>
    <w:rsid w:val="009E1F3A"/>
    <w:rsid w:val="009E43E1"/>
    <w:rsid w:val="009F0B1C"/>
    <w:rsid w:val="009F724A"/>
    <w:rsid w:val="00A13F8C"/>
    <w:rsid w:val="00A1732A"/>
    <w:rsid w:val="00A31339"/>
    <w:rsid w:val="00A32CFC"/>
    <w:rsid w:val="00A33ABD"/>
    <w:rsid w:val="00A40EA6"/>
    <w:rsid w:val="00A41F56"/>
    <w:rsid w:val="00A42743"/>
    <w:rsid w:val="00A614D1"/>
    <w:rsid w:val="00A618E2"/>
    <w:rsid w:val="00A63FB9"/>
    <w:rsid w:val="00A67351"/>
    <w:rsid w:val="00A71F2E"/>
    <w:rsid w:val="00A813FE"/>
    <w:rsid w:val="00A87A1F"/>
    <w:rsid w:val="00A927E2"/>
    <w:rsid w:val="00A92C57"/>
    <w:rsid w:val="00A96FFE"/>
    <w:rsid w:val="00AB5D8B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41BC9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577B5"/>
    <w:rsid w:val="00C75556"/>
    <w:rsid w:val="00C82598"/>
    <w:rsid w:val="00CA215F"/>
    <w:rsid w:val="00CA546D"/>
    <w:rsid w:val="00CB2D5A"/>
    <w:rsid w:val="00CE3D30"/>
    <w:rsid w:val="00CE4A02"/>
    <w:rsid w:val="00CE69E8"/>
    <w:rsid w:val="00CF0197"/>
    <w:rsid w:val="00CF0A4C"/>
    <w:rsid w:val="00D11D2C"/>
    <w:rsid w:val="00D16822"/>
    <w:rsid w:val="00D3417A"/>
    <w:rsid w:val="00D46E9C"/>
    <w:rsid w:val="00D50890"/>
    <w:rsid w:val="00D5393C"/>
    <w:rsid w:val="00D55FBE"/>
    <w:rsid w:val="00D627E6"/>
    <w:rsid w:val="00D6373E"/>
    <w:rsid w:val="00D642E3"/>
    <w:rsid w:val="00D65951"/>
    <w:rsid w:val="00D72D45"/>
    <w:rsid w:val="00DA56AF"/>
    <w:rsid w:val="00DA5CF3"/>
    <w:rsid w:val="00DB5FFF"/>
    <w:rsid w:val="00DB7D5E"/>
    <w:rsid w:val="00DC16AD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47B69"/>
    <w:rsid w:val="00E60AA9"/>
    <w:rsid w:val="00E6587A"/>
    <w:rsid w:val="00E809E9"/>
    <w:rsid w:val="00E84EA5"/>
    <w:rsid w:val="00EA704C"/>
    <w:rsid w:val="00EC59B5"/>
    <w:rsid w:val="00ED0B6B"/>
    <w:rsid w:val="00ED36DA"/>
    <w:rsid w:val="00F010EB"/>
    <w:rsid w:val="00F01CA1"/>
    <w:rsid w:val="00F04B91"/>
    <w:rsid w:val="00F0502E"/>
    <w:rsid w:val="00F12339"/>
    <w:rsid w:val="00F32D00"/>
    <w:rsid w:val="00F53C96"/>
    <w:rsid w:val="00F57FFB"/>
    <w:rsid w:val="00F624B8"/>
    <w:rsid w:val="00F7089F"/>
    <w:rsid w:val="00F7481C"/>
    <w:rsid w:val="00F7669E"/>
    <w:rsid w:val="00F76FEF"/>
    <w:rsid w:val="00F77676"/>
    <w:rsid w:val="00F9212E"/>
    <w:rsid w:val="00F94324"/>
    <w:rsid w:val="00FA0449"/>
    <w:rsid w:val="00FB4D53"/>
    <w:rsid w:val="00FC1A2C"/>
    <w:rsid w:val="00FC5496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8F1849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CE9D-7DC0-4539-96E6-EC2217E9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8010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Monika Kurowska</cp:lastModifiedBy>
  <cp:revision>2</cp:revision>
  <cp:lastPrinted>2024-01-11T11:25:00Z</cp:lastPrinted>
  <dcterms:created xsi:type="dcterms:W3CDTF">2025-01-20T11:55:00Z</dcterms:created>
  <dcterms:modified xsi:type="dcterms:W3CDTF">2025-01-20T11:55:00Z</dcterms:modified>
</cp:coreProperties>
</file>